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63" w:rsidRPr="008262D2" w:rsidRDefault="00874463" w:rsidP="00874463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24"/>
          <w:szCs w:val="24"/>
        </w:rPr>
      </w:pPr>
      <w:r>
        <w:rPr>
          <w:rFonts w:asciiTheme="minorHAnsi" w:hAnsiTheme="minorHAnsi" w:cs="Calibri"/>
          <w:b/>
          <w:iCs/>
          <w:caps/>
          <w:sz w:val="24"/>
          <w:szCs w:val="24"/>
        </w:rPr>
        <w:t xml:space="preserve">progetto  </w:t>
      </w:r>
      <w:r>
        <w:rPr>
          <w:rStyle w:val="Numeropagina"/>
          <w:rFonts w:asciiTheme="minorHAnsi" w:hAnsiTheme="minorHAnsi" w:cs="Arial"/>
          <w:b/>
          <w:caps/>
          <w:sz w:val="24"/>
          <w:szCs w:val="24"/>
        </w:rPr>
        <w:t xml:space="preserve">DIOR Advanced </w:t>
      </w:r>
      <w:r>
        <w:rPr>
          <w:rFonts w:asciiTheme="minorHAnsi" w:hAnsiTheme="minorHAnsi"/>
          <w:b/>
          <w:sz w:val="24"/>
          <w:szCs w:val="24"/>
        </w:rPr>
        <w:t>201</w:t>
      </w:r>
      <w:r w:rsidR="00493DF0">
        <w:rPr>
          <w:rFonts w:asciiTheme="minorHAnsi" w:hAnsiTheme="minorHAnsi"/>
          <w:b/>
          <w:sz w:val="24"/>
          <w:szCs w:val="24"/>
        </w:rPr>
        <w:t>8</w:t>
      </w:r>
    </w:p>
    <w:p w:rsidR="00874463" w:rsidRPr="000005FB" w:rsidRDefault="00874463" w:rsidP="00874463">
      <w:pPr>
        <w:jc w:val="center"/>
        <w:rPr>
          <w:rFonts w:asciiTheme="minorHAnsi" w:hAnsiTheme="minorHAnsi"/>
          <w:b/>
          <w:sz w:val="24"/>
          <w:szCs w:val="24"/>
        </w:rPr>
      </w:pPr>
      <w:r w:rsidRPr="000005FB">
        <w:rPr>
          <w:rFonts w:asciiTheme="minorHAnsi" w:hAnsiTheme="minorHAnsi"/>
          <w:b/>
          <w:sz w:val="24"/>
          <w:szCs w:val="24"/>
        </w:rPr>
        <w:t>CHIMICA ANALITICA STRUMENTALE -II SEMESTRE</w:t>
      </w:r>
    </w:p>
    <w:p w:rsidR="00874463" w:rsidRDefault="00874463" w:rsidP="0014541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Modulo formativo  di  16  ore</w:t>
      </w:r>
    </w:p>
    <w:p w:rsidR="0014541F" w:rsidRDefault="0014541F" w:rsidP="0014541F">
      <w:pPr>
        <w:pStyle w:val="Paragrafoelenco"/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4541F">
        <w:rPr>
          <w:rFonts w:asciiTheme="minorHAnsi" w:hAnsiTheme="minorHAnsi"/>
          <w:sz w:val="18"/>
          <w:szCs w:val="18"/>
        </w:rPr>
        <w:t xml:space="preserve">Dipartimento di Scienze Agrarie, degli Alimenti e dell’Ambiente- Via Napoli 25- </w:t>
      </w:r>
      <w:r>
        <w:rPr>
          <w:rFonts w:asciiTheme="minorHAnsi" w:hAnsiTheme="minorHAnsi"/>
          <w:sz w:val="18"/>
          <w:szCs w:val="18"/>
        </w:rPr>
        <w:t>Foggia</w:t>
      </w:r>
    </w:p>
    <w:p w:rsidR="0014541F" w:rsidRDefault="00874463" w:rsidP="0014541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E5CA2">
        <w:rPr>
          <w:rFonts w:asciiTheme="minorHAnsi" w:hAnsiTheme="minorHAnsi"/>
          <w:b/>
          <w:caps/>
          <w:sz w:val="24"/>
          <w:szCs w:val="24"/>
        </w:rPr>
        <w:t xml:space="preserve">Aula </w:t>
      </w:r>
      <w:r w:rsidRPr="003E5CA2">
        <w:rPr>
          <w:rFonts w:asciiTheme="minorHAnsi" w:hAnsiTheme="minorHAnsi"/>
          <w:b/>
          <w:sz w:val="24"/>
          <w:szCs w:val="24"/>
        </w:rPr>
        <w:t xml:space="preserve"> 6  II plesso</w:t>
      </w:r>
    </w:p>
    <w:p w:rsidR="00874463" w:rsidRDefault="00874463" w:rsidP="00874463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Docente:   </w:t>
      </w:r>
      <w:r>
        <w:rPr>
          <w:rFonts w:asciiTheme="minorHAnsi" w:hAnsiTheme="minorHAnsi"/>
          <w:sz w:val="24"/>
          <w:szCs w:val="24"/>
        </w:rPr>
        <w:t xml:space="preserve">prof. Maurizio Quinto </w:t>
      </w:r>
    </w:p>
    <w:p w:rsidR="00874463" w:rsidRDefault="00874463" w:rsidP="00874463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Destinatari:  </w:t>
      </w:r>
      <w:r w:rsidR="0014541F">
        <w:rPr>
          <w:rFonts w:asciiTheme="minorHAnsi" w:hAnsiTheme="minorHAnsi"/>
          <w:sz w:val="24"/>
          <w:szCs w:val="24"/>
        </w:rPr>
        <w:t xml:space="preserve">30 </w:t>
      </w:r>
      <w:r>
        <w:rPr>
          <w:rFonts w:asciiTheme="minorHAnsi" w:hAnsiTheme="minorHAnsi"/>
          <w:sz w:val="24"/>
          <w:szCs w:val="24"/>
        </w:rPr>
        <w:t xml:space="preserve"> studenti delle classi quinte della rete DIOR (3 studenti per Istituto)</w:t>
      </w:r>
    </w:p>
    <w:p w:rsidR="00874463" w:rsidRDefault="00874463" w:rsidP="00874463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Obiettivo del modulo formativo:</w:t>
      </w:r>
    </w:p>
    <w:p w:rsidR="00874463" w:rsidRPr="0014541F" w:rsidRDefault="00874463" w:rsidP="00874463">
      <w:pPr>
        <w:numPr>
          <w:ilvl w:val="0"/>
          <w:numId w:val="4"/>
        </w:num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843"/>
        <w:gridCol w:w="5103"/>
      </w:tblGrid>
      <w:tr w:rsidR="00874463" w:rsidTr="00F06AF5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Default="00874463" w:rsidP="00F06AF5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E5CA2">
              <w:rPr>
                <w:rFonts w:asciiTheme="minorHAnsi" w:hAnsiTheme="minorHAnsi"/>
                <w:b/>
                <w:sz w:val="24"/>
                <w:szCs w:val="24"/>
              </w:rPr>
              <w:t>Aula  6  II plesso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Default="00874463" w:rsidP="00F06AF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Pr="000005FB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005FB">
              <w:rPr>
                <w:rFonts w:asciiTheme="minorHAnsi" w:hAnsiTheme="minorHAnsi"/>
                <w:b/>
                <w:sz w:val="24"/>
                <w:szCs w:val="24"/>
              </w:rPr>
              <w:t>CHIMICA ANALITICA STRUMENTALE</w:t>
            </w:r>
          </w:p>
        </w:tc>
      </w:tr>
      <w:tr w:rsidR="00874463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Pr="004E2FB7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Pr="004E2FB7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2FB7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874463" w:rsidP="00F06AF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ARGOMENTI / ATTIVITA’</w:t>
            </w:r>
          </w:p>
        </w:tc>
      </w:tr>
      <w:tr w:rsidR="00874463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Pr="004E2FB7" w:rsidRDefault="00874463" w:rsidP="00F06AF5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Pr="004E2FB7" w:rsidRDefault="00073153" w:rsidP="00F06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874463" w:rsidRPr="004E2FB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86DCC">
              <w:rPr>
                <w:rFonts w:asciiTheme="minorHAnsi" w:hAnsiTheme="minorHAnsi"/>
                <w:b/>
                <w:sz w:val="24"/>
                <w:szCs w:val="24"/>
              </w:rPr>
              <w:t xml:space="preserve"> Marzo 201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  <w:r w:rsidR="00874463" w:rsidRPr="004E2FB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493DF0">
              <w:rPr>
                <w:rFonts w:asciiTheme="minorHAnsi" w:hAnsiTheme="minorHAnsi"/>
                <w:sz w:val="24"/>
                <w:szCs w:val="24"/>
              </w:rPr>
              <w:t>mercoledì</w:t>
            </w:r>
          </w:p>
          <w:p w:rsidR="00874463" w:rsidRPr="004E2FB7" w:rsidRDefault="00874463" w:rsidP="00F06AF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Prof. Quinto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874463" w:rsidP="0007315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073153">
              <w:rPr>
                <w:rFonts w:asciiTheme="minorHAnsi" w:hAnsi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073153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 – 1</w:t>
            </w:r>
            <w:r w:rsidR="00073153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073153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874463" w:rsidP="00F06A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Potenziometria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 elettrodi di riferimento; gli elettrodi indicatori; l’elettrodo a vetro</w:t>
            </w:r>
          </w:p>
        </w:tc>
      </w:tr>
      <w:tr w:rsidR="00874463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63" w:rsidRPr="004E2FB7" w:rsidRDefault="00874463" w:rsidP="00F06AF5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Pr="004E2FB7" w:rsidRDefault="00073153" w:rsidP="00F06AF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86DCC">
              <w:rPr>
                <w:rFonts w:asciiTheme="minorHAnsi" w:hAnsiTheme="minorHAnsi"/>
                <w:b/>
                <w:sz w:val="24"/>
                <w:szCs w:val="24"/>
              </w:rPr>
              <w:t>Marzo  201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874463" w:rsidRPr="004E2FB7" w:rsidRDefault="00874463" w:rsidP="00F06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venerdì</w:t>
            </w:r>
          </w:p>
          <w:p w:rsidR="00874463" w:rsidRPr="004E2FB7" w:rsidRDefault="00874463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Prof. Quinto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493DF0" w:rsidP="00F06AF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10:30 – 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463" w:rsidRDefault="00493DF0" w:rsidP="00493DF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Elettrodi a membrana liquida</w:t>
            </w:r>
            <w:r w:rsidR="00874463" w:rsidRPr="00637EF1">
              <w:rPr>
                <w:rFonts w:asciiTheme="minorHAnsi" w:hAnsiTheme="minorHAnsi"/>
                <w:sz w:val="24"/>
                <w:szCs w:val="24"/>
              </w:rPr>
              <w:t>. Misure potenziometriche</w:t>
            </w:r>
            <w:r w:rsidR="00874463">
              <w:rPr>
                <w:rFonts w:asciiTheme="minorHAnsi" w:hAnsiTheme="minorHAnsi"/>
                <w:sz w:val="24"/>
                <w:szCs w:val="24"/>
              </w:rPr>
              <w:t xml:space="preserve"> dirette; titolazioni potenziometriche.</w:t>
            </w:r>
          </w:p>
        </w:tc>
      </w:tr>
      <w:tr w:rsidR="00477EFD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Pr="004E2FB7" w:rsidRDefault="00477EFD" w:rsidP="00F06AF5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Pr="004E2FB7" w:rsidRDefault="001B6AAC" w:rsidP="0035249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A86DCC">
              <w:rPr>
                <w:rFonts w:asciiTheme="minorHAnsi" w:hAnsiTheme="minorHAnsi"/>
                <w:b/>
                <w:sz w:val="24"/>
                <w:szCs w:val="24"/>
              </w:rPr>
              <w:t>Marzo 201</w:t>
            </w:r>
            <w:r w:rsidR="00493DF0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4E2FB7" w:rsidRPr="004E2FB7" w:rsidRDefault="00493DF0" w:rsidP="004E2FB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mercol</w:t>
            </w:r>
            <w:r w:rsidR="004E2FB7" w:rsidRPr="004E2FB7">
              <w:rPr>
                <w:rFonts w:asciiTheme="minorHAnsi" w:hAnsiTheme="minorHAnsi"/>
                <w:sz w:val="24"/>
                <w:szCs w:val="24"/>
              </w:rPr>
              <w:t>edì</w:t>
            </w:r>
          </w:p>
          <w:p w:rsidR="00477EFD" w:rsidRPr="004E2FB7" w:rsidRDefault="00477EFD" w:rsidP="0035249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Prof. Quinto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073153" w:rsidP="0035249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10:30 – 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477EFD" w:rsidP="00F06A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Spettrometria di assorbimento molecolare: proprietà della radiazione elettromagnetica; il processo di assorbimento e legge di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Beer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477EFD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Pr="004E2FB7" w:rsidRDefault="00477EFD" w:rsidP="00F06AF5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Pr="004E2FB7" w:rsidRDefault="00493DF0" w:rsidP="00F06AF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</w:t>
            </w:r>
            <w:r w:rsidR="001B6AAC">
              <w:rPr>
                <w:rFonts w:asciiTheme="minorHAnsi" w:hAnsiTheme="minorHAnsi"/>
                <w:b/>
                <w:sz w:val="24"/>
                <w:szCs w:val="24"/>
              </w:rPr>
              <w:t xml:space="preserve"> Marzo</w:t>
            </w:r>
            <w:r w:rsidR="00A86DCC">
              <w:rPr>
                <w:rFonts w:asciiTheme="minorHAnsi" w:hAnsiTheme="minorHAnsi"/>
                <w:b/>
                <w:sz w:val="24"/>
                <w:szCs w:val="24"/>
              </w:rPr>
              <w:t xml:space="preserve">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4E2FB7" w:rsidRPr="004E2FB7" w:rsidRDefault="004E2FB7" w:rsidP="004E2FB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venerdì</w:t>
            </w:r>
          </w:p>
          <w:p w:rsidR="00477EFD" w:rsidRPr="004E2FB7" w:rsidRDefault="00477EFD" w:rsidP="00477EF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Prof. Quinto</w:t>
            </w:r>
          </w:p>
          <w:p w:rsidR="00477EFD" w:rsidRPr="004E2FB7" w:rsidRDefault="00477EFD" w:rsidP="00477EF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477EFD" w:rsidRPr="004E2FB7" w:rsidRDefault="00477EFD" w:rsidP="00F06AF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493DF0" w:rsidP="00FB29B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10:30 – 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477EFD" w:rsidP="00F06A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Componenti strumentali per la misura dell’assorbimento; monocromatori e rivelatori di radiazioni; tipi di spettrometri; analisi quantitativa per assorbimento; applicazioni.</w:t>
            </w:r>
          </w:p>
        </w:tc>
      </w:tr>
      <w:tr w:rsidR="00477EFD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Pr="004E2FB7" w:rsidRDefault="00477EFD" w:rsidP="00F06AF5">
            <w:pPr>
              <w:numPr>
                <w:ilvl w:val="0"/>
                <w:numId w:val="5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CC" w:rsidRDefault="00493DF0" w:rsidP="00F06AF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</w:t>
            </w:r>
            <w:r w:rsidR="001B6AA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Marzo</w:t>
            </w:r>
            <w:r w:rsidR="004E2FB7" w:rsidRPr="004E2FB7">
              <w:rPr>
                <w:rFonts w:asciiTheme="minorHAnsi" w:hAnsiTheme="minorHAnsi"/>
                <w:b/>
                <w:sz w:val="24"/>
                <w:szCs w:val="24"/>
              </w:rPr>
              <w:t xml:space="preserve"> 201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  <w:p w:rsidR="00477EFD" w:rsidRPr="004E2FB7" w:rsidRDefault="007D15F8" w:rsidP="00F06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mercoledì</w:t>
            </w:r>
          </w:p>
          <w:p w:rsidR="00477EFD" w:rsidRPr="004E2FB7" w:rsidRDefault="00477EFD" w:rsidP="00F06AF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E2FB7">
              <w:rPr>
                <w:rFonts w:asciiTheme="minorHAnsi" w:hAnsiTheme="minorHAnsi"/>
                <w:sz w:val="24"/>
                <w:szCs w:val="24"/>
              </w:rPr>
              <w:t>dott. Roberto D</w:t>
            </w:r>
            <w:bookmarkStart w:id="0" w:name="_GoBack"/>
            <w:bookmarkEnd w:id="0"/>
            <w:r w:rsidRPr="004E2FB7">
              <w:rPr>
                <w:rFonts w:asciiTheme="minorHAnsi" w:hAnsiTheme="minorHAnsi"/>
                <w:sz w:val="24"/>
                <w:szCs w:val="24"/>
              </w:rPr>
              <w:t>i Caterina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477EFD" w:rsidP="00F06AF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14:30 – 18:30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Default="00477EFD" w:rsidP="00F06A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Esercitazione di laboratorio: analisi qualitativa e quantitativa degli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antociani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mediante spettrofotometria di assorbimento molecolare.</w:t>
            </w:r>
          </w:p>
        </w:tc>
      </w:tr>
      <w:tr w:rsidR="00477EFD" w:rsidTr="00F06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Default="00477EFD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Default="00477EFD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FD" w:rsidRPr="00226FFD" w:rsidRDefault="00477EFD" w:rsidP="00F06AF5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FD" w:rsidRPr="00226FFD" w:rsidRDefault="00477EFD" w:rsidP="00F06A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26FFD">
              <w:rPr>
                <w:rFonts w:asciiTheme="minorHAnsi" w:hAnsiTheme="minorHAnsi"/>
                <w:b/>
                <w:sz w:val="24"/>
                <w:szCs w:val="24"/>
              </w:rPr>
              <w:t xml:space="preserve">TEST </w:t>
            </w:r>
            <w:proofErr w:type="spellStart"/>
            <w:r w:rsidRPr="00226FFD">
              <w:rPr>
                <w:rFonts w:asciiTheme="minorHAnsi" w:hAnsiTheme="minorHAnsi"/>
                <w:b/>
                <w:sz w:val="24"/>
                <w:szCs w:val="24"/>
              </w:rPr>
              <w:t>DI</w:t>
            </w:r>
            <w:proofErr w:type="spellEnd"/>
            <w:r w:rsidRPr="00226FFD">
              <w:rPr>
                <w:rFonts w:asciiTheme="minorHAnsi" w:hAnsiTheme="minorHAnsi"/>
                <w:b/>
                <w:sz w:val="24"/>
                <w:szCs w:val="24"/>
              </w:rPr>
              <w:t xml:space="preserve"> VERIFICA FINALE</w:t>
            </w:r>
          </w:p>
        </w:tc>
      </w:tr>
    </w:tbl>
    <w:p w:rsidR="00874463" w:rsidRDefault="00874463" w:rsidP="0087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 frequenza al modulo formativo di Chimica Analitica e Strumentale dà diritto a:</w:t>
      </w:r>
    </w:p>
    <w:p w:rsidR="00874463" w:rsidRPr="00D271E5" w:rsidRDefault="00874463" w:rsidP="0087446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71E5">
        <w:rPr>
          <w:rFonts w:ascii="Cambria" w:hAnsi="Cambria"/>
          <w:sz w:val="24"/>
          <w:szCs w:val="24"/>
        </w:rPr>
        <w:t xml:space="preserve">attestato di frequenza e riconoscimento di  2 CFU (crediti formativi universitari), previo superamento di un test di verifica finale, </w:t>
      </w:r>
      <w:r w:rsidRPr="00D271E5">
        <w:rPr>
          <w:rFonts w:ascii="Cambria" w:eastAsia="Calibri" w:hAnsi="Cambria" w:cs="Calibri"/>
          <w:sz w:val="24"/>
          <w:szCs w:val="24"/>
        </w:rPr>
        <w:t xml:space="preserve"> con frequenza pari al 75% d</w:t>
      </w:r>
      <w:r w:rsidRPr="00D271E5">
        <w:rPr>
          <w:rFonts w:ascii="Cambria" w:hAnsi="Cambria"/>
          <w:sz w:val="24"/>
          <w:szCs w:val="24"/>
        </w:rPr>
        <w:t>elle ore complessive del modulo formativo;</w:t>
      </w:r>
    </w:p>
    <w:p w:rsidR="00874463" w:rsidRPr="00D271E5" w:rsidRDefault="00874463" w:rsidP="00874463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271E5">
        <w:rPr>
          <w:rFonts w:ascii="Cambria" w:hAnsi="Cambria"/>
          <w:sz w:val="24"/>
          <w:szCs w:val="24"/>
        </w:rPr>
        <w:t xml:space="preserve">attestato di frequenza se lo studente non sostiene il test di verifica finale. </w:t>
      </w:r>
    </w:p>
    <w:p w:rsidR="00EB7906" w:rsidRPr="00874463" w:rsidRDefault="00EB7906" w:rsidP="00874463"/>
    <w:sectPr w:rsidR="00EB7906" w:rsidRPr="00874463" w:rsidSect="00C434E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D8" w:rsidRDefault="004D75D8" w:rsidP="003341B1">
      <w:pPr>
        <w:spacing w:after="0" w:line="240" w:lineRule="auto"/>
      </w:pPr>
      <w:r>
        <w:separator/>
      </w:r>
    </w:p>
  </w:endnote>
  <w:endnote w:type="continuationSeparator" w:id="0">
    <w:p w:rsidR="004D75D8" w:rsidRDefault="004D75D8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Pr="00371958" w:rsidRDefault="00F74C74">
    <w:pPr>
      <w:pStyle w:val="Pidipagina"/>
      <w:jc w:val="right"/>
      <w:rPr>
        <w:sz w:val="16"/>
        <w:szCs w:val="16"/>
      </w:rPr>
    </w:pPr>
  </w:p>
  <w:p w:rsidR="00F74C74" w:rsidRDefault="00F74C74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F74C74" w:rsidRDefault="00F74C74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F74C74" w:rsidRDefault="00F74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D8" w:rsidRDefault="004D75D8" w:rsidP="003341B1">
      <w:pPr>
        <w:spacing w:after="0" w:line="240" w:lineRule="auto"/>
      </w:pPr>
      <w:r>
        <w:separator/>
      </w:r>
    </w:p>
  </w:footnote>
  <w:footnote w:type="continuationSeparator" w:id="0">
    <w:p w:rsidR="004D75D8" w:rsidRDefault="004D75D8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9D7DC7" w:rsidP="009D7DC7">
    <w:pPr>
      <w:pStyle w:val="Intestazione"/>
      <w:ind w:hanging="142"/>
      <w:rPr>
        <w:sz w:val="18"/>
        <w:szCs w:val="18"/>
      </w:rPr>
    </w:pPr>
    <w:r w:rsidRPr="00021A83">
      <w:rPr>
        <w:rFonts w:ascii="Trebuchet MS" w:hAnsi="Trebuchet MS"/>
        <w:noProof/>
        <w:color w:val="00009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6.05pt;margin-top:-1.9pt;width:342.1pt;height:40.75pt;z-index:251658752;mso-width-relative:margin;mso-height-relative:margin" fillcolor="#f2f2f2" strokecolor="#f2f2f2">
          <v:textbox>
            <w:txbxContent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1565FF" w:rsidRPr="00717D38" w:rsidRDefault="001565FF" w:rsidP="001565FF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1565FF" w:rsidRDefault="001565FF" w:rsidP="001565FF"/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>
          <wp:extent cx="1686980" cy="561975"/>
          <wp:effectExtent l="19050" t="0" r="847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326" cy="562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4C74" w:rsidRDefault="00F74C74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AyM7c0Mja1sDAzsbBU0lEKTi0uzszPAykwqgUAeHtBTSwAAAA="/>
  </w:docVars>
  <w:rsids>
    <w:rsidRoot w:val="008D6505"/>
    <w:rsid w:val="000005FB"/>
    <w:rsid w:val="00001217"/>
    <w:rsid w:val="000036E8"/>
    <w:rsid w:val="00004393"/>
    <w:rsid w:val="00004D18"/>
    <w:rsid w:val="00021A83"/>
    <w:rsid w:val="00025504"/>
    <w:rsid w:val="00031F59"/>
    <w:rsid w:val="00032151"/>
    <w:rsid w:val="00034BFC"/>
    <w:rsid w:val="00035345"/>
    <w:rsid w:val="00037587"/>
    <w:rsid w:val="00043313"/>
    <w:rsid w:val="00047951"/>
    <w:rsid w:val="00052481"/>
    <w:rsid w:val="000660E8"/>
    <w:rsid w:val="00067623"/>
    <w:rsid w:val="00073153"/>
    <w:rsid w:val="0008234F"/>
    <w:rsid w:val="000958D4"/>
    <w:rsid w:val="000A1A15"/>
    <w:rsid w:val="000A6BAF"/>
    <w:rsid w:val="000B3FCB"/>
    <w:rsid w:val="000B42BA"/>
    <w:rsid w:val="000B432A"/>
    <w:rsid w:val="000C0067"/>
    <w:rsid w:val="000C0EF1"/>
    <w:rsid w:val="000C7698"/>
    <w:rsid w:val="000D0192"/>
    <w:rsid w:val="000F3D13"/>
    <w:rsid w:val="000F63CD"/>
    <w:rsid w:val="00107D43"/>
    <w:rsid w:val="001112C3"/>
    <w:rsid w:val="00117AE2"/>
    <w:rsid w:val="001207F8"/>
    <w:rsid w:val="0012156D"/>
    <w:rsid w:val="00141E29"/>
    <w:rsid w:val="0014541F"/>
    <w:rsid w:val="00150245"/>
    <w:rsid w:val="001565FF"/>
    <w:rsid w:val="00161A01"/>
    <w:rsid w:val="001737DB"/>
    <w:rsid w:val="00174836"/>
    <w:rsid w:val="00177DEA"/>
    <w:rsid w:val="00180714"/>
    <w:rsid w:val="00180B60"/>
    <w:rsid w:val="00181A38"/>
    <w:rsid w:val="001830D0"/>
    <w:rsid w:val="00186BD9"/>
    <w:rsid w:val="0019036D"/>
    <w:rsid w:val="001909A8"/>
    <w:rsid w:val="00195B03"/>
    <w:rsid w:val="001A75E1"/>
    <w:rsid w:val="001B10ED"/>
    <w:rsid w:val="001B2CFC"/>
    <w:rsid w:val="001B2DEF"/>
    <w:rsid w:val="001B6AAC"/>
    <w:rsid w:val="001B7FDB"/>
    <w:rsid w:val="001C0444"/>
    <w:rsid w:val="001C3AA9"/>
    <w:rsid w:val="001D4DB4"/>
    <w:rsid w:val="001D7121"/>
    <w:rsid w:val="001E2909"/>
    <w:rsid w:val="001E3095"/>
    <w:rsid w:val="001F30C0"/>
    <w:rsid w:val="001F39EE"/>
    <w:rsid w:val="001F51E0"/>
    <w:rsid w:val="0020379E"/>
    <w:rsid w:val="00206697"/>
    <w:rsid w:val="0022029F"/>
    <w:rsid w:val="00226FFD"/>
    <w:rsid w:val="002373C5"/>
    <w:rsid w:val="00242B47"/>
    <w:rsid w:val="00246868"/>
    <w:rsid w:val="00246F82"/>
    <w:rsid w:val="002474D4"/>
    <w:rsid w:val="00250396"/>
    <w:rsid w:val="00251A81"/>
    <w:rsid w:val="00261F31"/>
    <w:rsid w:val="002640DB"/>
    <w:rsid w:val="0027276F"/>
    <w:rsid w:val="00282D90"/>
    <w:rsid w:val="0029067F"/>
    <w:rsid w:val="002B0A40"/>
    <w:rsid w:val="002B135A"/>
    <w:rsid w:val="002B630A"/>
    <w:rsid w:val="002C305D"/>
    <w:rsid w:val="002C7A3A"/>
    <w:rsid w:val="002D3557"/>
    <w:rsid w:val="002D3E7A"/>
    <w:rsid w:val="002D4C84"/>
    <w:rsid w:val="002D7285"/>
    <w:rsid w:val="002E2129"/>
    <w:rsid w:val="002E4A78"/>
    <w:rsid w:val="002F2BB0"/>
    <w:rsid w:val="0031128E"/>
    <w:rsid w:val="00323F70"/>
    <w:rsid w:val="00333472"/>
    <w:rsid w:val="003341B1"/>
    <w:rsid w:val="003359DC"/>
    <w:rsid w:val="003452BA"/>
    <w:rsid w:val="00345346"/>
    <w:rsid w:val="003602B5"/>
    <w:rsid w:val="00363039"/>
    <w:rsid w:val="0036703A"/>
    <w:rsid w:val="00371958"/>
    <w:rsid w:val="00384CB9"/>
    <w:rsid w:val="00392C72"/>
    <w:rsid w:val="00396A0B"/>
    <w:rsid w:val="003A0C26"/>
    <w:rsid w:val="003A1384"/>
    <w:rsid w:val="003A298E"/>
    <w:rsid w:val="003C1656"/>
    <w:rsid w:val="003C442A"/>
    <w:rsid w:val="003C50E4"/>
    <w:rsid w:val="003E5CA2"/>
    <w:rsid w:val="003F1660"/>
    <w:rsid w:val="003F2CCF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42A91"/>
    <w:rsid w:val="004516CF"/>
    <w:rsid w:val="00462D73"/>
    <w:rsid w:val="00464533"/>
    <w:rsid w:val="00470543"/>
    <w:rsid w:val="00477EFD"/>
    <w:rsid w:val="004866CD"/>
    <w:rsid w:val="00490ED7"/>
    <w:rsid w:val="00493DF0"/>
    <w:rsid w:val="004A2BEC"/>
    <w:rsid w:val="004A529B"/>
    <w:rsid w:val="004A5F33"/>
    <w:rsid w:val="004B3AD4"/>
    <w:rsid w:val="004D0AEE"/>
    <w:rsid w:val="004D2990"/>
    <w:rsid w:val="004D75D8"/>
    <w:rsid w:val="004E2FB7"/>
    <w:rsid w:val="004E42FB"/>
    <w:rsid w:val="004F2290"/>
    <w:rsid w:val="004F3EAA"/>
    <w:rsid w:val="00501F8E"/>
    <w:rsid w:val="00504785"/>
    <w:rsid w:val="00514532"/>
    <w:rsid w:val="005250A5"/>
    <w:rsid w:val="0052596E"/>
    <w:rsid w:val="00532C1A"/>
    <w:rsid w:val="005432E0"/>
    <w:rsid w:val="00570EE3"/>
    <w:rsid w:val="00577AAE"/>
    <w:rsid w:val="0058628B"/>
    <w:rsid w:val="0059357E"/>
    <w:rsid w:val="005B133A"/>
    <w:rsid w:val="005E5BC5"/>
    <w:rsid w:val="005F0322"/>
    <w:rsid w:val="0060641D"/>
    <w:rsid w:val="006107A2"/>
    <w:rsid w:val="006218B1"/>
    <w:rsid w:val="00624CEB"/>
    <w:rsid w:val="006278F6"/>
    <w:rsid w:val="00630ED6"/>
    <w:rsid w:val="00637EF1"/>
    <w:rsid w:val="0064513B"/>
    <w:rsid w:val="006452AE"/>
    <w:rsid w:val="00646F1F"/>
    <w:rsid w:val="00647EF4"/>
    <w:rsid w:val="006527EB"/>
    <w:rsid w:val="0065475A"/>
    <w:rsid w:val="00661EDF"/>
    <w:rsid w:val="006731DE"/>
    <w:rsid w:val="0067352F"/>
    <w:rsid w:val="00692284"/>
    <w:rsid w:val="006A58E4"/>
    <w:rsid w:val="006B1AB3"/>
    <w:rsid w:val="006B1D62"/>
    <w:rsid w:val="006C094C"/>
    <w:rsid w:val="006C3E11"/>
    <w:rsid w:val="006D5B5C"/>
    <w:rsid w:val="00702DD3"/>
    <w:rsid w:val="00717E06"/>
    <w:rsid w:val="00722E11"/>
    <w:rsid w:val="00724567"/>
    <w:rsid w:val="007413B8"/>
    <w:rsid w:val="00741FA6"/>
    <w:rsid w:val="0074633D"/>
    <w:rsid w:val="00757A5B"/>
    <w:rsid w:val="007603B0"/>
    <w:rsid w:val="007708EF"/>
    <w:rsid w:val="0079426F"/>
    <w:rsid w:val="00797AFC"/>
    <w:rsid w:val="007A191E"/>
    <w:rsid w:val="007A3CDA"/>
    <w:rsid w:val="007B130B"/>
    <w:rsid w:val="007B1FAE"/>
    <w:rsid w:val="007C1603"/>
    <w:rsid w:val="007C34ED"/>
    <w:rsid w:val="007D15F8"/>
    <w:rsid w:val="007D4E5A"/>
    <w:rsid w:val="007E0C07"/>
    <w:rsid w:val="007E4533"/>
    <w:rsid w:val="008008A9"/>
    <w:rsid w:val="00807BF5"/>
    <w:rsid w:val="00813B86"/>
    <w:rsid w:val="00814543"/>
    <w:rsid w:val="00815E30"/>
    <w:rsid w:val="00820640"/>
    <w:rsid w:val="00820F10"/>
    <w:rsid w:val="00823267"/>
    <w:rsid w:val="00825850"/>
    <w:rsid w:val="008262D2"/>
    <w:rsid w:val="00833324"/>
    <w:rsid w:val="00845714"/>
    <w:rsid w:val="008547A9"/>
    <w:rsid w:val="00856861"/>
    <w:rsid w:val="00870AE5"/>
    <w:rsid w:val="00874463"/>
    <w:rsid w:val="008748F4"/>
    <w:rsid w:val="00882DA6"/>
    <w:rsid w:val="00884B4C"/>
    <w:rsid w:val="008A0307"/>
    <w:rsid w:val="008B13A5"/>
    <w:rsid w:val="008C4FDF"/>
    <w:rsid w:val="008C76A9"/>
    <w:rsid w:val="008D28AD"/>
    <w:rsid w:val="008D6505"/>
    <w:rsid w:val="008E0CC0"/>
    <w:rsid w:val="008E0F8F"/>
    <w:rsid w:val="008E3EC7"/>
    <w:rsid w:val="008F155A"/>
    <w:rsid w:val="008F670D"/>
    <w:rsid w:val="009012CB"/>
    <w:rsid w:val="00904DD2"/>
    <w:rsid w:val="009154DE"/>
    <w:rsid w:val="009156E1"/>
    <w:rsid w:val="00920ED5"/>
    <w:rsid w:val="00921661"/>
    <w:rsid w:val="00926550"/>
    <w:rsid w:val="009334C9"/>
    <w:rsid w:val="0093667C"/>
    <w:rsid w:val="00937598"/>
    <w:rsid w:val="00960E81"/>
    <w:rsid w:val="00961AF3"/>
    <w:rsid w:val="0097203A"/>
    <w:rsid w:val="00977A25"/>
    <w:rsid w:val="00980111"/>
    <w:rsid w:val="009802A0"/>
    <w:rsid w:val="00984B9A"/>
    <w:rsid w:val="00985912"/>
    <w:rsid w:val="0099134D"/>
    <w:rsid w:val="009A283F"/>
    <w:rsid w:val="009A44BE"/>
    <w:rsid w:val="009A5028"/>
    <w:rsid w:val="009A7B38"/>
    <w:rsid w:val="009B235E"/>
    <w:rsid w:val="009B7D25"/>
    <w:rsid w:val="009D1896"/>
    <w:rsid w:val="009D4EAC"/>
    <w:rsid w:val="009D7DC7"/>
    <w:rsid w:val="009F0C80"/>
    <w:rsid w:val="009F212B"/>
    <w:rsid w:val="00A00A36"/>
    <w:rsid w:val="00A02A41"/>
    <w:rsid w:val="00A04F49"/>
    <w:rsid w:val="00A278B5"/>
    <w:rsid w:val="00A30D1D"/>
    <w:rsid w:val="00A3250C"/>
    <w:rsid w:val="00A404A3"/>
    <w:rsid w:val="00A550CA"/>
    <w:rsid w:val="00A570F6"/>
    <w:rsid w:val="00A61E1A"/>
    <w:rsid w:val="00A75CBB"/>
    <w:rsid w:val="00A81293"/>
    <w:rsid w:val="00A82510"/>
    <w:rsid w:val="00A86DCC"/>
    <w:rsid w:val="00A9630C"/>
    <w:rsid w:val="00A964D6"/>
    <w:rsid w:val="00AA0CEF"/>
    <w:rsid w:val="00AA5E6D"/>
    <w:rsid w:val="00AA733C"/>
    <w:rsid w:val="00AB7F9E"/>
    <w:rsid w:val="00AC37C5"/>
    <w:rsid w:val="00AC4489"/>
    <w:rsid w:val="00AD06A9"/>
    <w:rsid w:val="00AE1269"/>
    <w:rsid w:val="00B07272"/>
    <w:rsid w:val="00B07E8A"/>
    <w:rsid w:val="00B12125"/>
    <w:rsid w:val="00B22073"/>
    <w:rsid w:val="00B259DF"/>
    <w:rsid w:val="00B468D4"/>
    <w:rsid w:val="00B5478A"/>
    <w:rsid w:val="00B54DCB"/>
    <w:rsid w:val="00B554E6"/>
    <w:rsid w:val="00B64E47"/>
    <w:rsid w:val="00B729FC"/>
    <w:rsid w:val="00B75383"/>
    <w:rsid w:val="00B809B3"/>
    <w:rsid w:val="00B82D5D"/>
    <w:rsid w:val="00B844CB"/>
    <w:rsid w:val="00B92EB9"/>
    <w:rsid w:val="00B93381"/>
    <w:rsid w:val="00B97291"/>
    <w:rsid w:val="00BA433F"/>
    <w:rsid w:val="00BA5397"/>
    <w:rsid w:val="00BB062F"/>
    <w:rsid w:val="00BB305D"/>
    <w:rsid w:val="00BB454C"/>
    <w:rsid w:val="00BC6A60"/>
    <w:rsid w:val="00BE26A5"/>
    <w:rsid w:val="00BE5E39"/>
    <w:rsid w:val="00BE713D"/>
    <w:rsid w:val="00BF059D"/>
    <w:rsid w:val="00C056F8"/>
    <w:rsid w:val="00C12948"/>
    <w:rsid w:val="00C12AE4"/>
    <w:rsid w:val="00C24EFC"/>
    <w:rsid w:val="00C25AEB"/>
    <w:rsid w:val="00C3106B"/>
    <w:rsid w:val="00C35155"/>
    <w:rsid w:val="00C434E7"/>
    <w:rsid w:val="00C50C56"/>
    <w:rsid w:val="00C8247C"/>
    <w:rsid w:val="00C86FBE"/>
    <w:rsid w:val="00C8761D"/>
    <w:rsid w:val="00CA66FE"/>
    <w:rsid w:val="00CA7A64"/>
    <w:rsid w:val="00CB56FA"/>
    <w:rsid w:val="00CB6F89"/>
    <w:rsid w:val="00CB79AD"/>
    <w:rsid w:val="00CC397D"/>
    <w:rsid w:val="00CC41EF"/>
    <w:rsid w:val="00CD3DC9"/>
    <w:rsid w:val="00CD506B"/>
    <w:rsid w:val="00CF3E46"/>
    <w:rsid w:val="00D02435"/>
    <w:rsid w:val="00D10CC5"/>
    <w:rsid w:val="00D271E5"/>
    <w:rsid w:val="00D34BBB"/>
    <w:rsid w:val="00D4203F"/>
    <w:rsid w:val="00D42124"/>
    <w:rsid w:val="00D5530A"/>
    <w:rsid w:val="00D554AB"/>
    <w:rsid w:val="00D60D6D"/>
    <w:rsid w:val="00D64B34"/>
    <w:rsid w:val="00D822CD"/>
    <w:rsid w:val="00D8381D"/>
    <w:rsid w:val="00D96625"/>
    <w:rsid w:val="00D97DFC"/>
    <w:rsid w:val="00DB581E"/>
    <w:rsid w:val="00DB657F"/>
    <w:rsid w:val="00DB76BB"/>
    <w:rsid w:val="00DC64D9"/>
    <w:rsid w:val="00DD5F5F"/>
    <w:rsid w:val="00DE3834"/>
    <w:rsid w:val="00DE5BDF"/>
    <w:rsid w:val="00DE6CE5"/>
    <w:rsid w:val="00E043EE"/>
    <w:rsid w:val="00E151ED"/>
    <w:rsid w:val="00E26C33"/>
    <w:rsid w:val="00E353D5"/>
    <w:rsid w:val="00E36AC7"/>
    <w:rsid w:val="00E43F45"/>
    <w:rsid w:val="00E73467"/>
    <w:rsid w:val="00E81081"/>
    <w:rsid w:val="00E83C9E"/>
    <w:rsid w:val="00E87B6F"/>
    <w:rsid w:val="00E9696D"/>
    <w:rsid w:val="00E97936"/>
    <w:rsid w:val="00EB499B"/>
    <w:rsid w:val="00EB7906"/>
    <w:rsid w:val="00EC4D3D"/>
    <w:rsid w:val="00ED4FEE"/>
    <w:rsid w:val="00EE41AC"/>
    <w:rsid w:val="00F06398"/>
    <w:rsid w:val="00F2601B"/>
    <w:rsid w:val="00F2707C"/>
    <w:rsid w:val="00F27ACA"/>
    <w:rsid w:val="00F421BC"/>
    <w:rsid w:val="00F50C9A"/>
    <w:rsid w:val="00F65AB1"/>
    <w:rsid w:val="00F66C98"/>
    <w:rsid w:val="00F71D2D"/>
    <w:rsid w:val="00F74C74"/>
    <w:rsid w:val="00F82072"/>
    <w:rsid w:val="00F922C9"/>
    <w:rsid w:val="00FA0F85"/>
    <w:rsid w:val="00FA7CAB"/>
    <w:rsid w:val="00FB0418"/>
    <w:rsid w:val="00FB19F9"/>
    <w:rsid w:val="00FB29B8"/>
    <w:rsid w:val="00FB36E0"/>
    <w:rsid w:val="00FC1F19"/>
    <w:rsid w:val="00FD3C46"/>
    <w:rsid w:val="00FE2C68"/>
    <w:rsid w:val="00FE5705"/>
    <w:rsid w:val="00FE7114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CDBC-74C1-472F-9E7C-2887D2DC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3</cp:revision>
  <cp:lastPrinted>2013-07-29T08:43:00Z</cp:lastPrinted>
  <dcterms:created xsi:type="dcterms:W3CDTF">2018-02-09T12:31:00Z</dcterms:created>
  <dcterms:modified xsi:type="dcterms:W3CDTF">2018-02-14T11:07:00Z</dcterms:modified>
</cp:coreProperties>
</file>